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68A" w:rsidRPr="0039568A" w:rsidRDefault="0039568A" w:rsidP="0039568A">
      <w:pPr>
        <w:tabs>
          <w:tab w:val="left" w:pos="7580"/>
        </w:tabs>
        <w:spacing w:line="260" w:lineRule="exact"/>
        <w:ind w:right="-5533"/>
        <w:rPr>
          <w:rFonts w:ascii="Calibri Bold" w:hAnsi="Calibri Bold"/>
          <w:b/>
          <w:color w:val="BB2034"/>
          <w:sz w:val="18"/>
          <w:lang w:val="en-GB"/>
        </w:rPr>
      </w:pPr>
    </w:p>
    <w:p w:rsidR="0039568A" w:rsidRDefault="0039568A" w:rsidP="0039568A">
      <w:pPr>
        <w:rPr>
          <w:rFonts w:asciiTheme="majorHAnsi" w:hAnsiTheme="majorHAnsi" w:cstheme="minorHAnsi"/>
          <w:b/>
          <w:sz w:val="22"/>
          <w:szCs w:val="22"/>
          <w:u w:val="single"/>
        </w:rPr>
      </w:pPr>
    </w:p>
    <w:p w:rsidR="0039568A" w:rsidRPr="00A46BAA" w:rsidRDefault="0039568A" w:rsidP="0039568A">
      <w:pPr>
        <w:rPr>
          <w:rFonts w:asciiTheme="majorHAnsi" w:hAnsiTheme="majorHAnsi" w:cstheme="minorHAnsi"/>
          <w:b/>
          <w:sz w:val="12"/>
          <w:szCs w:val="12"/>
          <w:u w:val="single"/>
        </w:rPr>
      </w:pPr>
    </w:p>
    <w:p w:rsidR="0039568A" w:rsidRDefault="009C3EF2" w:rsidP="0039568A">
      <w:pPr>
        <w:rPr>
          <w:rFonts w:asciiTheme="minorHAnsi" w:hAnsiTheme="minorHAnsi" w:cstheme="minorHAnsi"/>
          <w:b/>
          <w:u w:val="single"/>
        </w:rPr>
      </w:pPr>
      <w:r>
        <w:rPr>
          <w:rFonts w:asciiTheme="minorHAnsi" w:hAnsiTheme="minorHAnsi" w:cstheme="minorHAnsi"/>
          <w:b/>
          <w:noProof/>
          <w:color w:val="00B050"/>
          <w:sz w:val="22"/>
          <w:szCs w:val="22"/>
          <w:u w:val="single"/>
          <w:lang w:val="en-GB"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4445</wp:posOffset>
            </wp:positionV>
            <wp:extent cx="1409065" cy="1235710"/>
            <wp:effectExtent l="0" t="0" r="635" b="2540"/>
            <wp:wrapTight wrapText="bothSides">
              <wp:wrapPolygon edited="0">
                <wp:start x="0" y="0"/>
                <wp:lineTo x="0" y="21311"/>
                <wp:lineTo x="21318" y="21311"/>
                <wp:lineTo x="21318" y="0"/>
                <wp:lineTo x="0" y="0"/>
              </wp:wrapPolygon>
            </wp:wrapTight>
            <wp:docPr id="1" name="Picture 1" descr="Description: Learning Destination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Learning Destination logo black"/>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9065" cy="1235710"/>
                    </a:xfrm>
                    <a:prstGeom prst="rect">
                      <a:avLst/>
                    </a:prstGeom>
                    <a:noFill/>
                    <a:ln>
                      <a:noFill/>
                    </a:ln>
                  </pic:spPr>
                </pic:pic>
              </a:graphicData>
            </a:graphic>
          </wp:anchor>
        </w:drawing>
      </w:r>
    </w:p>
    <w:p w:rsidR="008B063D" w:rsidRDefault="008B063D" w:rsidP="0039568A">
      <w:pPr>
        <w:rPr>
          <w:rFonts w:asciiTheme="minorHAnsi" w:hAnsiTheme="minorHAnsi" w:cstheme="minorHAnsi"/>
          <w:b/>
          <w:u w:val="single"/>
        </w:rPr>
      </w:pPr>
    </w:p>
    <w:p w:rsidR="008B063D" w:rsidRPr="008B063D" w:rsidRDefault="008B063D" w:rsidP="00794DC8">
      <w:pPr>
        <w:jc w:val="both"/>
        <w:rPr>
          <w:rFonts w:asciiTheme="minorHAnsi" w:hAnsiTheme="minorHAnsi" w:cstheme="minorHAnsi"/>
          <w:b/>
          <w:color w:val="4F81BD" w:themeColor="accent1"/>
          <w:sz w:val="28"/>
          <w:szCs w:val="28"/>
        </w:rPr>
      </w:pPr>
      <w:r w:rsidRPr="008B063D">
        <w:rPr>
          <w:rFonts w:asciiTheme="minorHAnsi" w:hAnsiTheme="minorHAnsi" w:cstheme="minorHAnsi"/>
          <w:b/>
          <w:color w:val="4F81BD" w:themeColor="accent1"/>
          <w:sz w:val="28"/>
          <w:szCs w:val="28"/>
        </w:rPr>
        <w:t>Interested in becoming a Learning Destination?</w:t>
      </w:r>
    </w:p>
    <w:p w:rsidR="008B063D" w:rsidRDefault="008B063D" w:rsidP="00794DC8">
      <w:pPr>
        <w:jc w:val="both"/>
        <w:rPr>
          <w:rFonts w:asciiTheme="minorHAnsi" w:hAnsiTheme="minorHAnsi" w:cstheme="minorHAnsi"/>
        </w:rPr>
      </w:pPr>
    </w:p>
    <w:p w:rsidR="00C64CD6" w:rsidRDefault="00C64CD6" w:rsidP="00794DC8">
      <w:pPr>
        <w:jc w:val="both"/>
        <w:rPr>
          <w:rFonts w:asciiTheme="minorHAnsi" w:hAnsiTheme="minorHAnsi" w:cstheme="minorHAnsi"/>
        </w:rPr>
      </w:pPr>
      <w:r>
        <w:rPr>
          <w:rFonts w:asciiTheme="minorHAnsi" w:hAnsiTheme="minorHAnsi" w:cstheme="minorHAnsi"/>
        </w:rPr>
        <w:t xml:space="preserve">Learning Destinations are places and </w:t>
      </w:r>
      <w:proofErr w:type="spellStart"/>
      <w:r>
        <w:rPr>
          <w:rFonts w:asciiTheme="minorHAnsi" w:hAnsiTheme="minorHAnsi" w:cstheme="minorHAnsi"/>
        </w:rPr>
        <w:t>organisations</w:t>
      </w:r>
      <w:proofErr w:type="spellEnd"/>
      <w:r>
        <w:rPr>
          <w:rFonts w:asciiTheme="minorHAnsi" w:hAnsiTheme="minorHAnsi" w:cstheme="minorHAnsi"/>
        </w:rPr>
        <w:t xml:space="preserve"> that provide high quality learning activities</w:t>
      </w:r>
      <w:r w:rsidR="00472F77">
        <w:rPr>
          <w:rFonts w:asciiTheme="minorHAnsi" w:hAnsiTheme="minorHAnsi" w:cstheme="minorHAnsi"/>
        </w:rPr>
        <w:t>, validated by the Children’s University.  We are able to validate any learning activity that will enable children to develop skills and knowledge and relates to a subject that can be studied in Higher Education.</w:t>
      </w:r>
    </w:p>
    <w:p w:rsidR="00885192" w:rsidRDefault="00885192" w:rsidP="00794DC8">
      <w:pPr>
        <w:jc w:val="both"/>
        <w:rPr>
          <w:rFonts w:asciiTheme="minorHAnsi" w:hAnsiTheme="minorHAnsi" w:cstheme="minorHAnsi"/>
        </w:rPr>
      </w:pPr>
    </w:p>
    <w:p w:rsidR="00885192" w:rsidRDefault="00885192" w:rsidP="00794DC8">
      <w:pPr>
        <w:jc w:val="both"/>
        <w:rPr>
          <w:rFonts w:asciiTheme="minorHAnsi" w:hAnsiTheme="minorHAnsi" w:cstheme="minorHAnsi"/>
        </w:rPr>
      </w:pPr>
      <w:r>
        <w:rPr>
          <w:rFonts w:asciiTheme="minorHAnsi" w:hAnsiTheme="minorHAnsi" w:cstheme="minorHAnsi"/>
        </w:rPr>
        <w:t xml:space="preserve">Children’s University wants to ignite many sparks for inspiration and aspiration in children and would like as many places as possible to become CU Learning Destinations in order to support our aim in raising ambition and providing access to innovative Learning Activities. </w:t>
      </w:r>
    </w:p>
    <w:p w:rsidR="008B063D" w:rsidRDefault="00885192" w:rsidP="00794DC8">
      <w:pPr>
        <w:jc w:val="both"/>
        <w:rPr>
          <w:rFonts w:ascii="Tahoma" w:hAnsi="Tahoma" w:cs="Tahoma"/>
          <w:color w:val="323232"/>
          <w:sz w:val="19"/>
          <w:szCs w:val="19"/>
          <w:shd w:val="clear" w:color="auto" w:fill="FFFFFF"/>
        </w:rPr>
      </w:pPr>
      <w:r>
        <w:rPr>
          <w:rFonts w:ascii="Tahoma" w:hAnsi="Tahoma" w:cs="Tahoma"/>
          <w:color w:val="323232"/>
          <w:sz w:val="19"/>
          <w:szCs w:val="19"/>
          <w:shd w:val="clear" w:color="auto" w:fill="FFFFFF"/>
        </w:rPr>
        <w:t>﻿</w:t>
      </w:r>
    </w:p>
    <w:p w:rsidR="00794DC8" w:rsidRDefault="00794DC8" w:rsidP="00794DC8">
      <w:pPr>
        <w:jc w:val="both"/>
        <w:rPr>
          <w:rFonts w:asciiTheme="minorHAnsi" w:hAnsiTheme="minorHAnsi" w:cstheme="minorHAnsi"/>
        </w:rPr>
      </w:pPr>
      <w:r>
        <w:rPr>
          <w:rFonts w:asciiTheme="minorHAnsi" w:hAnsiTheme="minorHAnsi" w:cstheme="minorHAnsi"/>
        </w:rPr>
        <w:t>There are two types of Learning Destination:</w:t>
      </w:r>
    </w:p>
    <w:p w:rsidR="00794DC8" w:rsidRDefault="00794DC8" w:rsidP="00794DC8">
      <w:pPr>
        <w:jc w:val="both"/>
        <w:rPr>
          <w:rFonts w:asciiTheme="minorHAnsi" w:hAnsiTheme="minorHAnsi" w:cstheme="minorHAnsi"/>
        </w:rPr>
      </w:pPr>
    </w:p>
    <w:p w:rsidR="00794DC8" w:rsidRDefault="00794DC8" w:rsidP="00794DC8">
      <w:pPr>
        <w:jc w:val="both"/>
        <w:rPr>
          <w:rFonts w:asciiTheme="minorHAnsi" w:hAnsiTheme="minorHAnsi" w:cstheme="minorHAnsi"/>
        </w:rPr>
      </w:pPr>
      <w:r>
        <w:rPr>
          <w:rFonts w:asciiTheme="minorHAnsi" w:hAnsiTheme="minorHAnsi" w:cstheme="minorHAnsi"/>
          <w:b/>
        </w:rPr>
        <w:t xml:space="preserve">Public Learning Destinations: </w:t>
      </w:r>
      <w:r>
        <w:rPr>
          <w:rFonts w:asciiTheme="minorHAnsi" w:hAnsiTheme="minorHAnsi" w:cstheme="minorHAnsi"/>
        </w:rPr>
        <w:t xml:space="preserve">Places which offer access to learning activities in sport &amp; leisure, theatre and arts, museums, heritage, culture and libraries as examples.  Public Learning Destinations exist across the Country and can be found by visiting </w:t>
      </w:r>
      <w:hyperlink r:id="rId6" w:history="1">
        <w:r w:rsidRPr="0032455D">
          <w:rPr>
            <w:rStyle w:val="Hyperlink"/>
            <w:rFonts w:asciiTheme="minorHAnsi" w:hAnsiTheme="minorHAnsi" w:cstheme="minorHAnsi"/>
          </w:rPr>
          <w:t>www.childrensuniversity.co.uk</w:t>
        </w:r>
      </w:hyperlink>
      <w:r>
        <w:rPr>
          <w:rFonts w:asciiTheme="minorHAnsi" w:hAnsiTheme="minorHAnsi" w:cstheme="minorHAnsi"/>
        </w:rPr>
        <w:t xml:space="preserve">.  The validation of a Public Learning Destination is managed through the local Children’s University Manager.  </w:t>
      </w:r>
    </w:p>
    <w:p w:rsidR="00794DC8" w:rsidRDefault="00794DC8" w:rsidP="00794DC8">
      <w:pPr>
        <w:jc w:val="both"/>
        <w:rPr>
          <w:rFonts w:asciiTheme="minorHAnsi" w:hAnsiTheme="minorHAnsi" w:cstheme="minorHAnsi"/>
        </w:rPr>
      </w:pPr>
    </w:p>
    <w:p w:rsidR="00794DC8" w:rsidRDefault="00794DC8" w:rsidP="00794DC8">
      <w:pPr>
        <w:jc w:val="both"/>
        <w:rPr>
          <w:rFonts w:asciiTheme="minorHAnsi" w:hAnsiTheme="minorHAnsi" w:cstheme="minorHAnsi"/>
        </w:rPr>
      </w:pPr>
      <w:r>
        <w:rPr>
          <w:rFonts w:asciiTheme="minorHAnsi" w:hAnsiTheme="minorHAnsi" w:cstheme="minorHAnsi"/>
        </w:rPr>
        <w:t xml:space="preserve">Working with our Public Learning Destination partners, experience has shown us that Learning Destination status encourages first time visits for many children and their families who go on to return.  More visits for our Learning Destination partners and more stamps in the Passport to Learning.   </w:t>
      </w:r>
    </w:p>
    <w:p w:rsidR="00794DC8" w:rsidRDefault="00794DC8" w:rsidP="00794DC8">
      <w:pPr>
        <w:jc w:val="both"/>
        <w:rPr>
          <w:rFonts w:asciiTheme="minorHAnsi" w:hAnsiTheme="minorHAnsi" w:cstheme="minorHAnsi"/>
        </w:rPr>
      </w:pPr>
    </w:p>
    <w:p w:rsidR="00794DC8" w:rsidRDefault="00794DC8" w:rsidP="00794DC8">
      <w:pPr>
        <w:jc w:val="both"/>
        <w:rPr>
          <w:rFonts w:asciiTheme="minorHAnsi" w:hAnsiTheme="minorHAnsi" w:cstheme="minorHAnsi"/>
        </w:rPr>
      </w:pPr>
      <w:r>
        <w:rPr>
          <w:rFonts w:asciiTheme="minorHAnsi" w:hAnsiTheme="minorHAnsi" w:cstheme="minorHAnsi"/>
          <w:b/>
        </w:rPr>
        <w:t>Restricted Learning Destinations:</w:t>
      </w:r>
      <w:r>
        <w:rPr>
          <w:rFonts w:asciiTheme="minorHAnsi" w:hAnsiTheme="minorHAnsi" w:cstheme="minorHAnsi"/>
        </w:rPr>
        <w:t xml:space="preserve"> These places are not publicly accessible, such as schools and clubs that require membership.  Schools will let children know which of their after school clubs are included.  </w:t>
      </w:r>
    </w:p>
    <w:p w:rsidR="00794DC8" w:rsidRDefault="00794DC8" w:rsidP="00794DC8">
      <w:pPr>
        <w:jc w:val="both"/>
        <w:rPr>
          <w:rFonts w:asciiTheme="minorHAnsi" w:hAnsiTheme="minorHAnsi" w:cstheme="minorHAnsi"/>
        </w:rPr>
      </w:pPr>
    </w:p>
    <w:p w:rsidR="00794DC8" w:rsidRDefault="00794DC8" w:rsidP="00794DC8">
      <w:pPr>
        <w:jc w:val="both"/>
        <w:rPr>
          <w:rFonts w:asciiTheme="minorHAnsi" w:hAnsiTheme="minorHAnsi" w:cstheme="minorHAnsi"/>
        </w:rPr>
      </w:pPr>
      <w:r>
        <w:rPr>
          <w:rFonts w:asciiTheme="minorHAnsi" w:hAnsiTheme="minorHAnsi" w:cstheme="minorHAnsi"/>
        </w:rPr>
        <w:t xml:space="preserve">CU Learning Destination status assures children of a good quality learning experience. </w:t>
      </w:r>
    </w:p>
    <w:p w:rsidR="00794DC8" w:rsidRPr="00B912AB" w:rsidRDefault="00794DC8" w:rsidP="00794DC8">
      <w:pPr>
        <w:jc w:val="both"/>
        <w:rPr>
          <w:rFonts w:asciiTheme="minorHAnsi" w:hAnsiTheme="minorHAnsi" w:cstheme="minorHAnsi"/>
          <w:b/>
        </w:rPr>
      </w:pPr>
    </w:p>
    <w:p w:rsidR="00B912AB" w:rsidRDefault="00B912AB" w:rsidP="00794DC8">
      <w:pPr>
        <w:jc w:val="both"/>
        <w:rPr>
          <w:rFonts w:asciiTheme="minorHAnsi" w:hAnsiTheme="minorHAnsi" w:cstheme="minorHAnsi"/>
        </w:rPr>
      </w:pPr>
      <w:r w:rsidRPr="00B912AB">
        <w:rPr>
          <w:rFonts w:asciiTheme="minorHAnsi" w:hAnsiTheme="minorHAnsi" w:cstheme="minorHAnsi"/>
          <w:b/>
        </w:rPr>
        <w:t>The Process</w:t>
      </w:r>
      <w:r>
        <w:rPr>
          <w:rFonts w:asciiTheme="minorHAnsi" w:hAnsiTheme="minorHAnsi" w:cstheme="minorHAnsi"/>
          <w:b/>
        </w:rPr>
        <w:t xml:space="preserve">: </w:t>
      </w:r>
      <w:r>
        <w:rPr>
          <w:rFonts w:asciiTheme="minorHAnsi" w:hAnsiTheme="minorHAnsi" w:cstheme="minorHAnsi"/>
        </w:rPr>
        <w:t xml:space="preserve">In becoming a CU Learning Destination </w:t>
      </w:r>
      <w:r>
        <w:rPr>
          <w:rFonts w:asciiTheme="minorHAnsi" w:hAnsiTheme="minorHAnsi" w:cstheme="minorHAnsi"/>
          <w:b/>
        </w:rPr>
        <w:t>all</w:t>
      </w:r>
      <w:r>
        <w:rPr>
          <w:rFonts w:asciiTheme="minorHAnsi" w:hAnsiTheme="minorHAnsi" w:cstheme="minorHAnsi"/>
        </w:rPr>
        <w:t xml:space="preserve"> </w:t>
      </w:r>
      <w:proofErr w:type="spellStart"/>
      <w:r>
        <w:rPr>
          <w:rFonts w:asciiTheme="minorHAnsi" w:hAnsiTheme="minorHAnsi" w:cstheme="minorHAnsi"/>
        </w:rPr>
        <w:t>organ</w:t>
      </w:r>
      <w:r w:rsidR="00444C83">
        <w:rPr>
          <w:rFonts w:asciiTheme="minorHAnsi" w:hAnsiTheme="minorHAnsi" w:cstheme="minorHAnsi"/>
        </w:rPr>
        <w:t>isations</w:t>
      </w:r>
      <w:proofErr w:type="spellEnd"/>
      <w:r w:rsidR="00444C83">
        <w:rPr>
          <w:rFonts w:asciiTheme="minorHAnsi" w:hAnsiTheme="minorHAnsi" w:cstheme="minorHAnsi"/>
        </w:rPr>
        <w:t xml:space="preserve"> are asked to undertake</w:t>
      </w:r>
      <w:r>
        <w:rPr>
          <w:rFonts w:asciiTheme="minorHAnsi" w:hAnsiTheme="minorHAnsi" w:cstheme="minorHAnsi"/>
        </w:rPr>
        <w:t xml:space="preserve"> our quality assurance process, known as CU Validation to ensure there is a consistency of quality to the Learning Activities that our CU Learners participate in.  CU Validation does not require the completion of an excessive amount of paperwork and works best</w:t>
      </w:r>
      <w:r w:rsidR="00444C83">
        <w:rPr>
          <w:rFonts w:asciiTheme="minorHAnsi" w:hAnsiTheme="minorHAnsi" w:cstheme="minorHAnsi"/>
        </w:rPr>
        <w:t xml:space="preserve"> when time is set aside to talk, with your CU Manager, </w:t>
      </w:r>
      <w:r>
        <w:rPr>
          <w:rFonts w:asciiTheme="minorHAnsi" w:hAnsiTheme="minorHAnsi" w:cstheme="minorHAnsi"/>
        </w:rPr>
        <w:t>about potential learning opportunities</w:t>
      </w:r>
      <w:r w:rsidR="00444C83">
        <w:rPr>
          <w:rFonts w:asciiTheme="minorHAnsi" w:hAnsiTheme="minorHAnsi" w:cstheme="minorHAnsi"/>
        </w:rPr>
        <w:t xml:space="preserve"> for the children they are designed to engage.   We want all children to be confident that, wherever they choose to access a CU Learning Activity,</w:t>
      </w:r>
      <w:r>
        <w:rPr>
          <w:rFonts w:asciiTheme="minorHAnsi" w:hAnsiTheme="minorHAnsi" w:cstheme="minorHAnsi"/>
        </w:rPr>
        <w:t xml:space="preserve"> that their experience is a positive one and that the learning</w:t>
      </w:r>
      <w:r w:rsidR="00444C83">
        <w:rPr>
          <w:rFonts w:asciiTheme="minorHAnsi" w:hAnsiTheme="minorHAnsi" w:cstheme="minorHAnsi"/>
        </w:rPr>
        <w:t xml:space="preserve"> is engaging, creative and fun. </w:t>
      </w:r>
    </w:p>
    <w:p w:rsidR="00444C83" w:rsidRDefault="00444C83" w:rsidP="00794DC8">
      <w:pPr>
        <w:jc w:val="both"/>
        <w:rPr>
          <w:rFonts w:asciiTheme="minorHAnsi" w:hAnsiTheme="minorHAnsi" w:cstheme="minorHAnsi"/>
        </w:rPr>
      </w:pPr>
    </w:p>
    <w:p w:rsidR="00B912AB" w:rsidRDefault="00B912AB" w:rsidP="00B912AB">
      <w:pPr>
        <w:pStyle w:val="NoSpacing"/>
        <w:rPr>
          <w:rFonts w:asciiTheme="minorHAnsi" w:hAnsiTheme="minorHAnsi"/>
        </w:rPr>
      </w:pPr>
      <w:r w:rsidRPr="00B912AB">
        <w:rPr>
          <w:rFonts w:asciiTheme="minorHAnsi" w:hAnsiTheme="minorHAnsi" w:cstheme="minorHAnsi"/>
        </w:rPr>
        <w:t xml:space="preserve">It is important to note that </w:t>
      </w:r>
      <w:r w:rsidRPr="00B912AB">
        <w:rPr>
          <w:rFonts w:asciiTheme="minorHAnsi" w:hAnsiTheme="minorHAnsi"/>
        </w:rPr>
        <w:t xml:space="preserve">CU Validation assures the quality of the learning opportunities offered.  Matters of Health &amp; Safety, Public Liability and Safeguarding remain the responsibility of the learning provider. </w:t>
      </w:r>
      <w:r w:rsidRPr="008B063D">
        <w:rPr>
          <w:rFonts w:asciiTheme="minorHAnsi" w:hAnsiTheme="minorHAnsi"/>
          <w:i/>
        </w:rPr>
        <w:t>All</w:t>
      </w:r>
      <w:r w:rsidRPr="008B063D">
        <w:rPr>
          <w:rStyle w:val="apple-converted-space"/>
          <w:rFonts w:asciiTheme="minorHAnsi" w:hAnsiTheme="minorHAnsi"/>
          <w:i/>
          <w:color w:val="333333"/>
        </w:rPr>
        <w:t> </w:t>
      </w:r>
      <w:r w:rsidRPr="008B063D">
        <w:rPr>
          <w:rStyle w:val="Emphasis"/>
          <w:rFonts w:asciiTheme="minorHAnsi" w:hAnsiTheme="minorHAnsi"/>
          <w:i w:val="0"/>
          <w:color w:val="333333"/>
        </w:rPr>
        <w:t>Public Learning Destinations</w:t>
      </w:r>
      <w:r w:rsidRPr="00B912AB">
        <w:rPr>
          <w:rStyle w:val="apple-converted-space"/>
          <w:rFonts w:asciiTheme="minorHAnsi" w:hAnsiTheme="minorHAnsi"/>
          <w:color w:val="333333"/>
        </w:rPr>
        <w:t> </w:t>
      </w:r>
      <w:r w:rsidRPr="00B912AB">
        <w:rPr>
          <w:rFonts w:asciiTheme="minorHAnsi" w:hAnsiTheme="minorHAnsi"/>
        </w:rPr>
        <w:t>are expected to operate to their statutory requirements in these areas and to declare that they do so.</w:t>
      </w:r>
    </w:p>
    <w:p w:rsidR="00B912AB" w:rsidRDefault="00B912AB" w:rsidP="00B912AB">
      <w:pPr>
        <w:pStyle w:val="NoSpacing"/>
        <w:rPr>
          <w:rFonts w:asciiTheme="minorHAnsi" w:hAnsiTheme="minorHAnsi"/>
        </w:rPr>
      </w:pPr>
    </w:p>
    <w:p w:rsidR="00B912AB" w:rsidRDefault="00B912AB" w:rsidP="008B063D">
      <w:pPr>
        <w:pStyle w:val="NoSpacing"/>
        <w:jc w:val="both"/>
        <w:rPr>
          <w:rFonts w:asciiTheme="minorHAnsi" w:hAnsiTheme="minorHAnsi"/>
        </w:rPr>
      </w:pPr>
      <w:r>
        <w:rPr>
          <w:rFonts w:asciiTheme="minorHAnsi" w:hAnsiTheme="minorHAnsi"/>
        </w:rPr>
        <w:t xml:space="preserve">Once confirmed as a CU Learning Destination we ask that you display our Learning Destination logo prominently both inside and outside your learning environment so that it is clearly visible to visitors and children who may wish to use their Passport to Learning. </w:t>
      </w:r>
    </w:p>
    <w:p w:rsidR="00B912AB" w:rsidRDefault="00B912AB" w:rsidP="008B063D">
      <w:pPr>
        <w:pStyle w:val="NoSpacing"/>
        <w:jc w:val="both"/>
        <w:rPr>
          <w:rFonts w:asciiTheme="minorHAnsi" w:hAnsiTheme="minorHAnsi"/>
        </w:rPr>
      </w:pPr>
    </w:p>
    <w:p w:rsidR="00B912AB" w:rsidRDefault="00B912AB" w:rsidP="008B063D">
      <w:pPr>
        <w:pStyle w:val="NoSpacing"/>
        <w:jc w:val="both"/>
        <w:rPr>
          <w:rFonts w:asciiTheme="minorHAnsi" w:hAnsiTheme="minorHAnsi"/>
        </w:rPr>
      </w:pPr>
      <w:r>
        <w:rPr>
          <w:rFonts w:asciiTheme="minorHAnsi" w:hAnsiTheme="minorHAnsi"/>
        </w:rPr>
        <w:t>Many of our Learning Destination partners display our Learning Destination plaque (available to purchase at a cost) to promote their status as a Learning Destination.  For those who do not wish to display a plaque we can supply, without charge, window stickers and posters.</w:t>
      </w:r>
    </w:p>
    <w:p w:rsidR="00B912AB" w:rsidRDefault="00B912AB" w:rsidP="008B063D">
      <w:pPr>
        <w:pStyle w:val="NoSpacing"/>
        <w:jc w:val="both"/>
        <w:rPr>
          <w:rFonts w:asciiTheme="minorHAnsi" w:hAnsiTheme="minorHAnsi"/>
        </w:rPr>
      </w:pPr>
    </w:p>
    <w:p w:rsidR="00B912AB" w:rsidRDefault="00B912AB" w:rsidP="008B063D">
      <w:pPr>
        <w:pStyle w:val="NoSpacing"/>
        <w:jc w:val="both"/>
        <w:rPr>
          <w:rFonts w:asciiTheme="minorHAnsi" w:hAnsiTheme="minorHAnsi"/>
        </w:rPr>
      </w:pPr>
      <w:r>
        <w:rPr>
          <w:rFonts w:asciiTheme="minorHAnsi" w:hAnsiTheme="minorHAnsi"/>
        </w:rPr>
        <w:lastRenderedPageBreak/>
        <w:t xml:space="preserve">Learning Destination status also gives access to our nationally </w:t>
      </w:r>
      <w:proofErr w:type="spellStart"/>
      <w:r>
        <w:rPr>
          <w:rFonts w:asciiTheme="minorHAnsi" w:hAnsiTheme="minorHAnsi"/>
        </w:rPr>
        <w:t>recognised</w:t>
      </w:r>
      <w:proofErr w:type="spellEnd"/>
      <w:r>
        <w:rPr>
          <w:rFonts w:asciiTheme="minorHAnsi" w:hAnsiTheme="minorHAnsi"/>
        </w:rPr>
        <w:t xml:space="preserve"> Learning Destination logo for use on literature, letter headed paper and on your website and social media sites, linking directly to the Children’s University website. </w:t>
      </w:r>
    </w:p>
    <w:p w:rsidR="008B063D" w:rsidRDefault="008B063D" w:rsidP="008B063D">
      <w:pPr>
        <w:pStyle w:val="NoSpacing"/>
        <w:jc w:val="both"/>
        <w:rPr>
          <w:rFonts w:asciiTheme="minorHAnsi" w:hAnsiTheme="minorHAnsi"/>
        </w:rPr>
      </w:pPr>
    </w:p>
    <w:p w:rsidR="008B063D" w:rsidRDefault="008B063D" w:rsidP="008B063D">
      <w:pPr>
        <w:pStyle w:val="NoSpacing"/>
        <w:jc w:val="both"/>
        <w:rPr>
          <w:rFonts w:asciiTheme="minorHAnsi" w:hAnsiTheme="minorHAnsi"/>
        </w:rPr>
      </w:pPr>
      <w:r>
        <w:rPr>
          <w:rFonts w:asciiTheme="minorHAnsi" w:hAnsiTheme="minorHAnsi"/>
        </w:rPr>
        <w:t xml:space="preserve">Once the validation procedure has been completed, children are eligible to collect hours of learning in their Passports to Learning. </w:t>
      </w:r>
    </w:p>
    <w:p w:rsidR="00B912AB" w:rsidRDefault="00B912AB" w:rsidP="008B063D">
      <w:pPr>
        <w:jc w:val="both"/>
        <w:rPr>
          <w:rFonts w:asciiTheme="minorHAnsi" w:hAnsiTheme="minorHAnsi" w:cstheme="minorHAnsi"/>
        </w:rPr>
      </w:pPr>
    </w:p>
    <w:p w:rsidR="00B912AB" w:rsidRDefault="00B912AB" w:rsidP="008B063D">
      <w:pPr>
        <w:jc w:val="both"/>
        <w:rPr>
          <w:rFonts w:asciiTheme="minorHAnsi" w:hAnsiTheme="minorHAnsi" w:cstheme="minorHAnsi"/>
        </w:rPr>
      </w:pPr>
      <w:r>
        <w:rPr>
          <w:rFonts w:asciiTheme="minorHAnsi" w:hAnsiTheme="minorHAnsi" w:cstheme="minorHAnsi"/>
        </w:rPr>
        <w:t>There is no cost associated with Learning Destination validation.</w:t>
      </w:r>
    </w:p>
    <w:p w:rsidR="00B912AB" w:rsidRDefault="00B912AB" w:rsidP="008B063D">
      <w:pPr>
        <w:jc w:val="both"/>
        <w:rPr>
          <w:rFonts w:asciiTheme="minorHAnsi" w:hAnsiTheme="minorHAnsi" w:cstheme="minorHAnsi"/>
        </w:rPr>
      </w:pPr>
    </w:p>
    <w:p w:rsidR="008B063D" w:rsidRPr="008B063D" w:rsidRDefault="00885192" w:rsidP="008B063D">
      <w:pPr>
        <w:jc w:val="both"/>
        <w:rPr>
          <w:rFonts w:asciiTheme="minorHAnsi" w:hAnsiTheme="minorHAnsi" w:cstheme="minorHAnsi"/>
        </w:rPr>
      </w:pPr>
      <w:r>
        <w:rPr>
          <w:rFonts w:asciiTheme="minorHAnsi" w:hAnsiTheme="minorHAnsi" w:cstheme="minorHAnsi"/>
          <w:b/>
        </w:rPr>
        <w:t>Next steps</w:t>
      </w:r>
      <w:r w:rsidR="008B063D">
        <w:rPr>
          <w:rFonts w:asciiTheme="minorHAnsi" w:hAnsiTheme="minorHAnsi" w:cstheme="minorHAnsi"/>
          <w:b/>
        </w:rPr>
        <w:t xml:space="preserve">: </w:t>
      </w:r>
      <w:r w:rsidR="008B063D">
        <w:rPr>
          <w:rFonts w:asciiTheme="minorHAnsi" w:hAnsiTheme="minorHAnsi" w:cstheme="minorHAnsi"/>
        </w:rPr>
        <w:t xml:space="preserve">Contact us to arrange a meeting.  We will talk you through what’s involved in the process of becoming a CU validated Learning Destination and explore the types of activities that can become CU Learning Activities. </w:t>
      </w:r>
    </w:p>
    <w:p w:rsidR="008B063D" w:rsidRDefault="008B063D" w:rsidP="008B063D">
      <w:pPr>
        <w:jc w:val="both"/>
        <w:rPr>
          <w:rFonts w:asciiTheme="minorHAnsi" w:hAnsiTheme="minorHAnsi" w:cstheme="minorHAnsi"/>
          <w: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4E222F" w:rsidRDefault="005C4F7A" w:rsidP="009C3EF2">
      <w:pPr>
        <w:spacing w:line="240" w:lineRule="exact"/>
        <w:jc w:val="both"/>
        <w:rPr>
          <w:rFonts w:ascii="Arial" w:hAnsi="Arial"/>
          <w:sz w:val="20"/>
          <w:lang w:val="en-GB"/>
        </w:rPr>
      </w:pPr>
      <w:r>
        <w:rPr>
          <w:rFonts w:ascii="Arial" w:hAnsi="Arial"/>
          <w:sz w:val="20"/>
          <w:lang w:val="en-GB"/>
        </w:rPr>
        <w:t>Westminster Children’s University</w:t>
      </w:r>
    </w:p>
    <w:p w:rsidR="004E222F" w:rsidRDefault="004E222F"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9C3EF2" w:rsidRDefault="009C3EF2" w:rsidP="009C3EF2">
      <w:pPr>
        <w:spacing w:line="240" w:lineRule="exact"/>
        <w:jc w:val="both"/>
        <w:rPr>
          <w:rFonts w:ascii="Arial" w:hAnsi="Arial"/>
          <w:sz w:val="20"/>
          <w:lang w:val="en-GB"/>
        </w:rPr>
      </w:pPr>
    </w:p>
    <w:p w:rsidR="0025174B" w:rsidRDefault="0025174B"/>
    <w:sectPr w:rsidR="0025174B" w:rsidSect="0039568A">
      <w:pgSz w:w="11899" w:h="16838"/>
      <w:pgMar w:top="567" w:right="567" w:bottom="567" w:left="567" w:header="0" w:footer="0" w:gutter="0"/>
      <w:cols w:space="1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Bold">
    <w:panose1 w:val="020F0702030404030204"/>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A32EA"/>
    <w:multiLevelType w:val="hybridMultilevel"/>
    <w:tmpl w:val="2A72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17606"/>
    <w:multiLevelType w:val="hybridMultilevel"/>
    <w:tmpl w:val="4F722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AB0CBA"/>
    <w:multiLevelType w:val="hybridMultilevel"/>
    <w:tmpl w:val="BC802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315272"/>
    <w:multiLevelType w:val="hybridMultilevel"/>
    <w:tmpl w:val="6E6C9D1C"/>
    <w:lvl w:ilvl="0" w:tplc="E73EB5D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312419A"/>
    <w:multiLevelType w:val="hybridMultilevel"/>
    <w:tmpl w:val="DACC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9568A"/>
    <w:rsid w:val="00001292"/>
    <w:rsid w:val="00072F56"/>
    <w:rsid w:val="000840F2"/>
    <w:rsid w:val="000C23AE"/>
    <w:rsid w:val="001122D2"/>
    <w:rsid w:val="00133BE4"/>
    <w:rsid w:val="001607FF"/>
    <w:rsid w:val="00165290"/>
    <w:rsid w:val="001B1F1F"/>
    <w:rsid w:val="00201CEF"/>
    <w:rsid w:val="002146F8"/>
    <w:rsid w:val="0024250E"/>
    <w:rsid w:val="0025174B"/>
    <w:rsid w:val="00254396"/>
    <w:rsid w:val="002728A5"/>
    <w:rsid w:val="002B116B"/>
    <w:rsid w:val="002C6EDC"/>
    <w:rsid w:val="002C7FC7"/>
    <w:rsid w:val="002E7B30"/>
    <w:rsid w:val="002F2C4A"/>
    <w:rsid w:val="00357090"/>
    <w:rsid w:val="003724B0"/>
    <w:rsid w:val="00382A77"/>
    <w:rsid w:val="0039568A"/>
    <w:rsid w:val="003E584C"/>
    <w:rsid w:val="003E7645"/>
    <w:rsid w:val="003F252B"/>
    <w:rsid w:val="003F5DD1"/>
    <w:rsid w:val="00405D64"/>
    <w:rsid w:val="00434649"/>
    <w:rsid w:val="00444C83"/>
    <w:rsid w:val="00472F77"/>
    <w:rsid w:val="004E0FC0"/>
    <w:rsid w:val="004E222F"/>
    <w:rsid w:val="004F3FAC"/>
    <w:rsid w:val="00513F4B"/>
    <w:rsid w:val="00525B3D"/>
    <w:rsid w:val="00534B3D"/>
    <w:rsid w:val="0054073F"/>
    <w:rsid w:val="005660C3"/>
    <w:rsid w:val="00577B49"/>
    <w:rsid w:val="00583EEA"/>
    <w:rsid w:val="00596440"/>
    <w:rsid w:val="005C24B5"/>
    <w:rsid w:val="005C4F7A"/>
    <w:rsid w:val="005C7010"/>
    <w:rsid w:val="005D692F"/>
    <w:rsid w:val="005F45DF"/>
    <w:rsid w:val="006407DE"/>
    <w:rsid w:val="00640A67"/>
    <w:rsid w:val="00681691"/>
    <w:rsid w:val="00692150"/>
    <w:rsid w:val="00731991"/>
    <w:rsid w:val="00732488"/>
    <w:rsid w:val="00785F19"/>
    <w:rsid w:val="00794DC8"/>
    <w:rsid w:val="007B0F02"/>
    <w:rsid w:val="007E60B1"/>
    <w:rsid w:val="007F2C7B"/>
    <w:rsid w:val="00866CB5"/>
    <w:rsid w:val="00874C47"/>
    <w:rsid w:val="00885192"/>
    <w:rsid w:val="008B063D"/>
    <w:rsid w:val="008B37BF"/>
    <w:rsid w:val="008D64D7"/>
    <w:rsid w:val="009044A6"/>
    <w:rsid w:val="00936BE3"/>
    <w:rsid w:val="00962F72"/>
    <w:rsid w:val="009C3EF2"/>
    <w:rsid w:val="009F66BA"/>
    <w:rsid w:val="00A0450F"/>
    <w:rsid w:val="00A1418E"/>
    <w:rsid w:val="00A35256"/>
    <w:rsid w:val="00A466CF"/>
    <w:rsid w:val="00A47A1B"/>
    <w:rsid w:val="00A53F7C"/>
    <w:rsid w:val="00AB2F58"/>
    <w:rsid w:val="00B646F2"/>
    <w:rsid w:val="00B912AB"/>
    <w:rsid w:val="00BC2642"/>
    <w:rsid w:val="00BC2B35"/>
    <w:rsid w:val="00BF190C"/>
    <w:rsid w:val="00C211AC"/>
    <w:rsid w:val="00C57B14"/>
    <w:rsid w:val="00C64CD6"/>
    <w:rsid w:val="00C6535E"/>
    <w:rsid w:val="00C71DC1"/>
    <w:rsid w:val="00CA2AC2"/>
    <w:rsid w:val="00CB579A"/>
    <w:rsid w:val="00D85D6D"/>
    <w:rsid w:val="00D92AF9"/>
    <w:rsid w:val="00DB24FB"/>
    <w:rsid w:val="00DC7C76"/>
    <w:rsid w:val="00DE1A38"/>
    <w:rsid w:val="00DF14DF"/>
    <w:rsid w:val="00E27840"/>
    <w:rsid w:val="00E40F10"/>
    <w:rsid w:val="00E52095"/>
    <w:rsid w:val="00E53891"/>
    <w:rsid w:val="00E93894"/>
    <w:rsid w:val="00EE5EA7"/>
    <w:rsid w:val="00F1798C"/>
    <w:rsid w:val="00F20CE8"/>
    <w:rsid w:val="00F44B70"/>
    <w:rsid w:val="00F63EDB"/>
    <w:rsid w:val="00F72754"/>
    <w:rsid w:val="00F91937"/>
    <w:rsid w:val="00FD5A3E"/>
    <w:rsid w:val="00FE32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68A"/>
    <w:pPr>
      <w:spacing w:after="0" w:line="240" w:lineRule="auto"/>
    </w:pPr>
    <w:rPr>
      <w:rFonts w:ascii="Cambria" w:eastAsia="Cambria"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9568A"/>
    <w:rPr>
      <w:rFonts w:cs="Times New Roman"/>
      <w:color w:val="0000FF"/>
      <w:u w:val="single"/>
    </w:rPr>
  </w:style>
  <w:style w:type="paragraph" w:styleId="BalloonText">
    <w:name w:val="Balloon Text"/>
    <w:basedOn w:val="Normal"/>
    <w:link w:val="BalloonTextChar"/>
    <w:uiPriority w:val="99"/>
    <w:semiHidden/>
    <w:unhideWhenUsed/>
    <w:rsid w:val="0039568A"/>
    <w:rPr>
      <w:rFonts w:ascii="Tahoma" w:hAnsi="Tahoma" w:cs="Tahoma"/>
      <w:sz w:val="16"/>
      <w:szCs w:val="16"/>
    </w:rPr>
  </w:style>
  <w:style w:type="character" w:customStyle="1" w:styleId="BalloonTextChar">
    <w:name w:val="Balloon Text Char"/>
    <w:basedOn w:val="DefaultParagraphFont"/>
    <w:link w:val="BalloonText"/>
    <w:uiPriority w:val="99"/>
    <w:semiHidden/>
    <w:rsid w:val="0039568A"/>
    <w:rPr>
      <w:rFonts w:ascii="Tahoma" w:eastAsia="Cambria" w:hAnsi="Tahoma" w:cs="Tahoma"/>
      <w:sz w:val="16"/>
      <w:szCs w:val="16"/>
      <w:lang w:val="en-US"/>
    </w:rPr>
  </w:style>
  <w:style w:type="character" w:styleId="FollowedHyperlink">
    <w:name w:val="FollowedHyperlink"/>
    <w:basedOn w:val="DefaultParagraphFont"/>
    <w:uiPriority w:val="99"/>
    <w:semiHidden/>
    <w:unhideWhenUsed/>
    <w:rsid w:val="00681691"/>
    <w:rPr>
      <w:color w:val="800080" w:themeColor="followedHyperlink"/>
      <w:u w:val="single"/>
    </w:rPr>
  </w:style>
  <w:style w:type="paragraph" w:styleId="ListParagraph">
    <w:name w:val="List Paragraph"/>
    <w:basedOn w:val="Normal"/>
    <w:uiPriority w:val="34"/>
    <w:qFormat/>
    <w:rsid w:val="009C3EF2"/>
    <w:pPr>
      <w:ind w:left="720"/>
      <w:contextualSpacing/>
    </w:pPr>
  </w:style>
  <w:style w:type="paragraph" w:styleId="NormalWeb">
    <w:name w:val="Normal (Web)"/>
    <w:basedOn w:val="Normal"/>
    <w:uiPriority w:val="99"/>
    <w:semiHidden/>
    <w:unhideWhenUsed/>
    <w:rsid w:val="00794DC8"/>
    <w:pPr>
      <w:spacing w:before="100" w:beforeAutospacing="1" w:after="100" w:afterAutospacing="1"/>
    </w:pPr>
    <w:rPr>
      <w:rFonts w:ascii="Times New Roman" w:eastAsia="Times New Roman" w:hAnsi="Times New Roman"/>
      <w:lang w:val="en-GB" w:eastAsia="en-GB"/>
    </w:rPr>
  </w:style>
  <w:style w:type="character" w:styleId="Emphasis">
    <w:name w:val="Emphasis"/>
    <w:basedOn w:val="DefaultParagraphFont"/>
    <w:uiPriority w:val="20"/>
    <w:qFormat/>
    <w:rsid w:val="00794DC8"/>
    <w:rPr>
      <w:i/>
      <w:iCs/>
    </w:rPr>
  </w:style>
  <w:style w:type="character" w:customStyle="1" w:styleId="apple-converted-space">
    <w:name w:val="apple-converted-space"/>
    <w:basedOn w:val="DefaultParagraphFont"/>
    <w:rsid w:val="00794DC8"/>
  </w:style>
  <w:style w:type="character" w:styleId="Strong">
    <w:name w:val="Strong"/>
    <w:basedOn w:val="DefaultParagraphFont"/>
    <w:uiPriority w:val="22"/>
    <w:qFormat/>
    <w:rsid w:val="00B912AB"/>
    <w:rPr>
      <w:b/>
      <w:bCs/>
    </w:rPr>
  </w:style>
  <w:style w:type="paragraph" w:styleId="NoSpacing">
    <w:name w:val="No Spacing"/>
    <w:uiPriority w:val="1"/>
    <w:qFormat/>
    <w:rsid w:val="00B912AB"/>
    <w:pPr>
      <w:spacing w:after="0" w:line="240" w:lineRule="auto"/>
    </w:pPr>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68A"/>
    <w:pPr>
      <w:spacing w:after="0" w:line="240" w:lineRule="auto"/>
    </w:pPr>
    <w:rPr>
      <w:rFonts w:ascii="Cambria" w:eastAsia="Cambria"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9568A"/>
    <w:rPr>
      <w:rFonts w:cs="Times New Roman"/>
      <w:color w:val="0000FF"/>
      <w:u w:val="single"/>
    </w:rPr>
  </w:style>
  <w:style w:type="paragraph" w:styleId="BalloonText">
    <w:name w:val="Balloon Text"/>
    <w:basedOn w:val="Normal"/>
    <w:link w:val="BalloonTextChar"/>
    <w:uiPriority w:val="99"/>
    <w:semiHidden/>
    <w:unhideWhenUsed/>
    <w:rsid w:val="0039568A"/>
    <w:rPr>
      <w:rFonts w:ascii="Tahoma" w:hAnsi="Tahoma" w:cs="Tahoma"/>
      <w:sz w:val="16"/>
      <w:szCs w:val="16"/>
    </w:rPr>
  </w:style>
  <w:style w:type="character" w:customStyle="1" w:styleId="BalloonTextChar">
    <w:name w:val="Balloon Text Char"/>
    <w:basedOn w:val="DefaultParagraphFont"/>
    <w:link w:val="BalloonText"/>
    <w:uiPriority w:val="99"/>
    <w:semiHidden/>
    <w:rsid w:val="0039568A"/>
    <w:rPr>
      <w:rFonts w:ascii="Tahoma" w:eastAsia="Cambria" w:hAnsi="Tahoma" w:cs="Tahoma"/>
      <w:sz w:val="16"/>
      <w:szCs w:val="16"/>
      <w:lang w:val="en-US"/>
    </w:rPr>
  </w:style>
  <w:style w:type="character" w:styleId="FollowedHyperlink">
    <w:name w:val="FollowedHyperlink"/>
    <w:basedOn w:val="DefaultParagraphFont"/>
    <w:uiPriority w:val="99"/>
    <w:semiHidden/>
    <w:unhideWhenUsed/>
    <w:rsid w:val="00681691"/>
    <w:rPr>
      <w:color w:val="800080" w:themeColor="followedHyperlink"/>
      <w:u w:val="single"/>
    </w:rPr>
  </w:style>
  <w:style w:type="paragraph" w:styleId="ListParagraph">
    <w:name w:val="List Paragraph"/>
    <w:basedOn w:val="Normal"/>
    <w:uiPriority w:val="34"/>
    <w:qFormat/>
    <w:rsid w:val="009C3EF2"/>
    <w:pPr>
      <w:ind w:left="720"/>
      <w:contextualSpacing/>
    </w:pPr>
  </w:style>
  <w:style w:type="paragraph" w:styleId="NormalWeb">
    <w:name w:val="Normal (Web)"/>
    <w:basedOn w:val="Normal"/>
    <w:uiPriority w:val="99"/>
    <w:semiHidden/>
    <w:unhideWhenUsed/>
    <w:rsid w:val="00794DC8"/>
    <w:pPr>
      <w:spacing w:before="100" w:beforeAutospacing="1" w:after="100" w:afterAutospacing="1"/>
    </w:pPr>
    <w:rPr>
      <w:rFonts w:ascii="Times New Roman" w:eastAsia="Times New Roman" w:hAnsi="Times New Roman"/>
      <w:lang w:val="en-GB" w:eastAsia="en-GB"/>
    </w:rPr>
  </w:style>
  <w:style w:type="character" w:styleId="Emphasis">
    <w:name w:val="Emphasis"/>
    <w:basedOn w:val="DefaultParagraphFont"/>
    <w:uiPriority w:val="20"/>
    <w:qFormat/>
    <w:rsid w:val="00794DC8"/>
    <w:rPr>
      <w:i/>
      <w:iCs/>
    </w:rPr>
  </w:style>
  <w:style w:type="character" w:customStyle="1" w:styleId="apple-converted-space">
    <w:name w:val="apple-converted-space"/>
    <w:basedOn w:val="DefaultParagraphFont"/>
    <w:rsid w:val="00794DC8"/>
  </w:style>
  <w:style w:type="character" w:styleId="Strong">
    <w:name w:val="Strong"/>
    <w:basedOn w:val="DefaultParagraphFont"/>
    <w:uiPriority w:val="22"/>
    <w:qFormat/>
    <w:rsid w:val="00B912AB"/>
    <w:rPr>
      <w:b/>
      <w:bCs/>
    </w:rPr>
  </w:style>
  <w:style w:type="paragraph" w:styleId="NoSpacing">
    <w:name w:val="No Spacing"/>
    <w:uiPriority w:val="1"/>
    <w:qFormat/>
    <w:rsid w:val="00B912AB"/>
    <w:pPr>
      <w:spacing w:after="0" w:line="240" w:lineRule="auto"/>
    </w:pPr>
    <w:rPr>
      <w:rFonts w:ascii="Cambria" w:eastAsia="Cambria" w:hAnsi="Cambria"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57824216">
      <w:bodyDiv w:val="1"/>
      <w:marLeft w:val="0"/>
      <w:marRight w:val="0"/>
      <w:marTop w:val="0"/>
      <w:marBottom w:val="0"/>
      <w:divBdr>
        <w:top w:val="none" w:sz="0" w:space="0" w:color="auto"/>
        <w:left w:val="none" w:sz="0" w:space="0" w:color="auto"/>
        <w:bottom w:val="none" w:sz="0" w:space="0" w:color="auto"/>
        <w:right w:val="none" w:sz="0" w:space="0" w:color="auto"/>
      </w:divBdr>
    </w:div>
    <w:div w:id="311639010">
      <w:bodyDiv w:val="1"/>
      <w:marLeft w:val="0"/>
      <w:marRight w:val="0"/>
      <w:marTop w:val="0"/>
      <w:marBottom w:val="0"/>
      <w:divBdr>
        <w:top w:val="none" w:sz="0" w:space="0" w:color="auto"/>
        <w:left w:val="none" w:sz="0" w:space="0" w:color="auto"/>
        <w:bottom w:val="none" w:sz="0" w:space="0" w:color="auto"/>
        <w:right w:val="none" w:sz="0" w:space="0" w:color="auto"/>
      </w:divBdr>
    </w:div>
    <w:div w:id="1723363562">
      <w:bodyDiv w:val="1"/>
      <w:marLeft w:val="0"/>
      <w:marRight w:val="0"/>
      <w:marTop w:val="0"/>
      <w:marBottom w:val="0"/>
      <w:divBdr>
        <w:top w:val="none" w:sz="0" w:space="0" w:color="auto"/>
        <w:left w:val="none" w:sz="0" w:space="0" w:color="auto"/>
        <w:bottom w:val="none" w:sz="0" w:space="0" w:color="auto"/>
        <w:right w:val="none" w:sz="0" w:space="0" w:color="auto"/>
      </w:divBdr>
    </w:div>
    <w:div w:id="1741247683">
      <w:bodyDiv w:val="1"/>
      <w:marLeft w:val="0"/>
      <w:marRight w:val="0"/>
      <w:marTop w:val="0"/>
      <w:marBottom w:val="0"/>
      <w:divBdr>
        <w:top w:val="none" w:sz="0" w:space="0" w:color="auto"/>
        <w:left w:val="none" w:sz="0" w:space="0" w:color="auto"/>
        <w:bottom w:val="none" w:sz="0" w:space="0" w:color="auto"/>
        <w:right w:val="none" w:sz="0" w:space="0" w:color="auto"/>
      </w:divBdr>
    </w:div>
    <w:div w:id="192953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rensuniversity.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Gilbert</dc:creator>
  <cp:lastModifiedBy>Lyndsy Killip</cp:lastModifiedBy>
  <cp:revision>4</cp:revision>
  <cp:lastPrinted>2016-02-04T16:05:00Z</cp:lastPrinted>
  <dcterms:created xsi:type="dcterms:W3CDTF">2016-03-01T18:45:00Z</dcterms:created>
  <dcterms:modified xsi:type="dcterms:W3CDTF">2017-01-16T20:54:00Z</dcterms:modified>
</cp:coreProperties>
</file>